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51" w:rsidRPr="00490974" w:rsidRDefault="00F52E51" w:rsidP="00F52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855E326" wp14:editId="51F7F6BB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E51" w:rsidRPr="00490974" w:rsidRDefault="00F52E51" w:rsidP="00F52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F52E51" w:rsidRPr="00490974" w:rsidRDefault="00F52E51" w:rsidP="00F52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F52E51" w:rsidRPr="00490974" w:rsidRDefault="00F52E51" w:rsidP="00F52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F52E51" w:rsidRPr="00490974" w:rsidRDefault="00F52E51" w:rsidP="00A542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РІШЕННЯ</w:t>
      </w:r>
    </w:p>
    <w:p w:rsidR="00F52E51" w:rsidRPr="00490974" w:rsidRDefault="00F52E51" w:rsidP="00A542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014539" w:rsidP="00014539">
      <w:pPr>
        <w:tabs>
          <w:tab w:val="left" w:pos="3969"/>
          <w:tab w:val="left" w:pos="85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</w:t>
      </w:r>
      <w:r w:rsidR="00F52E5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березня 202</w:t>
      </w:r>
      <w:r w:rsidR="00C77079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F52E5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  <w:r w:rsidR="00F52E5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м.</w:t>
      </w: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52E5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Решетилівка</w:t>
      </w:r>
      <w:r w:rsidR="00F52E5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C77079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</w:t>
      </w:r>
    </w:p>
    <w:p w:rsidR="00F52E51" w:rsidRPr="00490974" w:rsidRDefault="00F52E51" w:rsidP="00F52E5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A542F8">
      <w:pPr>
        <w:suppressAutoHyphens/>
        <w:spacing w:after="0" w:line="240" w:lineRule="auto"/>
        <w:ind w:right="651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роботу відділу земельних ресурсів та охорони навколишнього </w:t>
      </w:r>
      <w:r w:rsidR="003E3641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середовища за 2024</w:t>
      </w: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рік</w:t>
      </w:r>
    </w:p>
    <w:p w:rsidR="00F52E51" w:rsidRPr="00490974" w:rsidRDefault="00F52E51" w:rsidP="00F52E51">
      <w:pPr>
        <w:suppressAutoHyphens/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2 статті 52, частиною 2 статті 54 Закону України </w:t>
      </w:r>
      <w:proofErr w:type="spellStart"/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рішенням виконавчого комітету Решетилівської міської ради від </w:t>
      </w:r>
      <w:bookmarkStart w:id="0" w:name="__DdeLink__2042_3872968616"/>
      <w:r w:rsidR="00E00F49"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27.12.2024 № 242</w:t>
      </w: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proofErr w:type="spellStart"/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</w:t>
      </w:r>
      <w:r w:rsidR="00E00F49"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етилівської міської ради на 2025</w:t>
      </w: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рік”</w:t>
      </w:r>
      <w:bookmarkEnd w:id="0"/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та заслухавши інформацію начальника відділу земельних ресурсів та охорони навколишнього середовища </w:t>
      </w: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ar-SA"/>
        </w:rPr>
        <w:t>Добжинської Сві</w:t>
      </w:r>
      <w:r w:rsidR="006A2E14"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ar-SA"/>
        </w:rPr>
        <w:t>тлани про роботу відділу за 2024</w:t>
      </w: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ar-SA"/>
        </w:rPr>
        <w:t xml:space="preserve"> рік, </w:t>
      </w:r>
      <w:r w:rsidRPr="00490974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F52E51" w:rsidRPr="00490974" w:rsidRDefault="00F52E51" w:rsidP="00F52E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F52E51" w:rsidRPr="00490974" w:rsidRDefault="00F52E51" w:rsidP="00A542F8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земельних ресурсів та охорони навколишнього середовища виконавчого комітету Решетилівської міської ради Добжинської Сві</w:t>
      </w:r>
      <w:r w:rsidR="006A2E14"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тлани про роботу відділу за 2024</w:t>
      </w: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рік взяти до відома (додається).</w:t>
      </w:r>
    </w:p>
    <w:p w:rsidR="00F52E51" w:rsidRPr="00490974" w:rsidRDefault="00F52E51" w:rsidP="00F52E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2E51" w:rsidRPr="00490974" w:rsidRDefault="00F52E51" w:rsidP="00F52E51">
      <w:pPr>
        <w:tabs>
          <w:tab w:val="left" w:pos="69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14539" w:rsidRPr="00490974" w:rsidRDefault="0001453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3257F" w:rsidRPr="00490974" w:rsidRDefault="0053257F" w:rsidP="005325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ІНФОРМАЦІЯ</w:t>
      </w:r>
    </w:p>
    <w:p w:rsidR="0053257F" w:rsidRPr="00490974" w:rsidRDefault="0053257F" w:rsidP="0053257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роботу відділу земельних ресурсів та охорони навколишнього середовища виконавчого комітету Решетилівської міської ради за 2024 рік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t>Відділ земельних ресурсів та охорони навколишнього середовища (далі – відділ) є структурним підрозділом виконавчого комітету Решетилівської міської ради.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У своїй роботі Відділ керується </w:t>
      </w:r>
      <w:proofErr w:type="spellStart"/>
      <w:r w:rsidRPr="00490974">
        <w:rPr>
          <w:rFonts w:ascii="Times New Roman" w:hAnsi="Times New Roman" w:cs="Times New Roman"/>
          <w:sz w:val="28"/>
          <w:szCs w:val="28"/>
          <w:lang w:val="uk-UA"/>
        </w:rPr>
        <w:t>„Положенням</w:t>
      </w:r>
      <w:proofErr w:type="spellEnd"/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 про відділ земельних ресурсів та охорони навколишнього середовища”,</w:t>
      </w:r>
      <w:r w:rsidRPr="004909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Законом України </w:t>
      </w:r>
      <w:proofErr w:type="spellStart"/>
      <w:r w:rsidRPr="004909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4909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Земельним кодексом України, Законом України </w:t>
      </w:r>
      <w:proofErr w:type="spellStart"/>
      <w:r w:rsidRPr="004909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4909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звернення громадян” та іншими законодавчими актами у сфері регулювання земельних відносин.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відділу є забезпечення реалізації повноважень Решетилівської міської ради у галузі земельних відносин і 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t>За 2024 року на пленарних засіданнях Решетилівської міської ради було прийнято 185 рішень щодо земельних питань. Серед них 6 рішень про продаж земельних ділянок, а саме 5 рішень для ведення фермерського господарства у приватну власність та 1 рішення для розміщення та експлуатації основних, підсобних і допоміжних будівель та споруд підприємств переробної, машинобудівної та іншої промисловості загальною площею 191,1063</w:t>
      </w:r>
      <w:r w:rsidR="00A542F8">
        <w:rPr>
          <w:rFonts w:ascii="Times New Roman" w:hAnsi="Times New Roman" w:cs="Times New Roman"/>
          <w:sz w:val="28"/>
          <w:szCs w:val="28"/>
          <w:lang w:val="uk-UA"/>
        </w:rPr>
        <w:t xml:space="preserve"> га на суму 7039537,73 грн.</w:t>
      </w:r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 із розстроченням платежу.</w:t>
      </w:r>
    </w:p>
    <w:p w:rsidR="00490974" w:rsidRPr="00490974" w:rsidRDefault="00490974" w:rsidP="00490974">
      <w:pPr>
        <w:pStyle w:val="a3"/>
        <w:spacing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 w:rsidRPr="00490974">
        <w:rPr>
          <w:sz w:val="28"/>
          <w:szCs w:val="28"/>
          <w:lang w:val="uk-UA"/>
        </w:rPr>
        <w:t xml:space="preserve">Укладено 97 договорів оренди земельних ділянок з фізичними особами, фізичними особами – підприємцями та юридичними особами загальною площею 294,7041 га та річною орендною платою в розмірі </w:t>
      </w:r>
      <w:r w:rsidRPr="00490974">
        <w:rPr>
          <w:sz w:val="28"/>
          <w:szCs w:val="28"/>
          <w:shd w:val="clear" w:color="auto" w:fill="FFFFFF"/>
          <w:lang w:val="uk-UA"/>
        </w:rPr>
        <w:t>698883,88 грн</w:t>
      </w:r>
      <w:r w:rsidRPr="00490974">
        <w:rPr>
          <w:sz w:val="28"/>
          <w:szCs w:val="28"/>
          <w:lang w:val="uk-UA"/>
        </w:rPr>
        <w:t>.</w:t>
      </w:r>
    </w:p>
    <w:p w:rsidR="00490974" w:rsidRPr="00490974" w:rsidRDefault="00490974" w:rsidP="00490974">
      <w:pPr>
        <w:pStyle w:val="2"/>
        <w:shd w:val="clear" w:color="auto" w:fill="FFFFFF"/>
        <w:spacing w:before="0" w:after="0"/>
        <w:ind w:firstLine="567"/>
        <w:contextualSpacing/>
        <w:jc w:val="both"/>
        <w:rPr>
          <w:sz w:val="28"/>
          <w:szCs w:val="28"/>
          <w:lang w:val="uk-UA" w:eastAsia="ru-RU"/>
        </w:rPr>
      </w:pPr>
      <w:r w:rsidRPr="00490974">
        <w:rPr>
          <w:sz w:val="28"/>
          <w:szCs w:val="28"/>
          <w:lang w:val="uk-UA" w:eastAsia="ru-RU"/>
        </w:rPr>
        <w:t xml:space="preserve">Було продовжено роботи з виготовлення проектної документації та проведення ОВД планової діяльності на об’єкт будівництва </w:t>
      </w:r>
      <w:proofErr w:type="spellStart"/>
      <w:r w:rsidR="00A542F8">
        <w:rPr>
          <w:sz w:val="28"/>
          <w:szCs w:val="28"/>
          <w:lang w:val="uk-UA" w:eastAsia="ru-RU"/>
        </w:rPr>
        <w:t>„</w:t>
      </w:r>
      <w:r w:rsidRPr="00490974">
        <w:rPr>
          <w:sz w:val="28"/>
          <w:szCs w:val="28"/>
          <w:lang w:val="uk-UA" w:eastAsia="ru-RU"/>
        </w:rPr>
        <w:t>Розчистка</w:t>
      </w:r>
      <w:proofErr w:type="spellEnd"/>
      <w:r w:rsidRPr="00490974">
        <w:rPr>
          <w:sz w:val="28"/>
          <w:szCs w:val="28"/>
          <w:lang w:val="uk-UA" w:eastAsia="ru-RU"/>
        </w:rPr>
        <w:t xml:space="preserve"> ділянки р. Псел біля с. Сухорабівка Полтавського району Полтавської області</w:t>
      </w:r>
      <w:r w:rsidR="00A542F8">
        <w:rPr>
          <w:sz w:val="28"/>
          <w:szCs w:val="28"/>
          <w:lang w:val="uk-UA" w:eastAsia="ru-RU"/>
        </w:rPr>
        <w:t>”</w:t>
      </w:r>
      <w:r w:rsidRPr="00490974">
        <w:rPr>
          <w:sz w:val="28"/>
          <w:szCs w:val="28"/>
          <w:lang w:val="uk-UA" w:eastAsia="ru-RU"/>
        </w:rPr>
        <w:t>. В цілому закладено та профінансовано 960000,00 грн.</w:t>
      </w:r>
    </w:p>
    <w:p w:rsidR="00490974" w:rsidRPr="00490974" w:rsidRDefault="00490974" w:rsidP="00490974">
      <w:pPr>
        <w:pStyle w:val="2"/>
        <w:shd w:val="clear" w:color="auto" w:fill="FFFFFF"/>
        <w:spacing w:before="0" w:after="0"/>
        <w:ind w:firstLine="567"/>
        <w:contextualSpacing/>
        <w:jc w:val="both"/>
        <w:rPr>
          <w:sz w:val="28"/>
          <w:szCs w:val="28"/>
          <w:lang w:val="uk-UA"/>
        </w:rPr>
      </w:pPr>
      <w:r w:rsidRPr="00490974">
        <w:rPr>
          <w:sz w:val="28"/>
          <w:szCs w:val="28"/>
          <w:lang w:val="uk-UA"/>
        </w:rPr>
        <w:t xml:space="preserve">Спільно з Департаментом екології та природних ресурсів Полтавської обласної військової адміністрації провели роботи по встановленню меж 5 об’єктів природно-заповідного фонду, а саме: ландшафтні заказники місцевого значення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Гарячківський</w:t>
      </w:r>
      <w:proofErr w:type="spellEnd"/>
      <w:r w:rsidRPr="00490974">
        <w:rPr>
          <w:sz w:val="28"/>
          <w:szCs w:val="28"/>
          <w:lang w:val="uk-UA"/>
        </w:rPr>
        <w:t xml:space="preserve"> ліс</w:t>
      </w:r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 xml:space="preserve">,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Кузьменки</w:t>
      </w:r>
      <w:proofErr w:type="spellEnd"/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 xml:space="preserve"> і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Демидівський</w:t>
      </w:r>
      <w:proofErr w:type="spellEnd"/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 xml:space="preserve">, а також гідрологічні заказники місцевого значення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Брідок</w:t>
      </w:r>
      <w:proofErr w:type="spellEnd"/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 xml:space="preserve"> та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Калениківський</w:t>
      </w:r>
      <w:proofErr w:type="spellEnd"/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>. Дані роботи проводилися виключно за кошти обласного бюджету, що у свою чергу значно зменшило витратну частину бюджету громади.</w:t>
      </w:r>
    </w:p>
    <w:p w:rsidR="00490974" w:rsidRPr="00490974" w:rsidRDefault="00490974" w:rsidP="00490974">
      <w:pPr>
        <w:pStyle w:val="2"/>
        <w:shd w:val="clear" w:color="auto" w:fill="FFFFFF"/>
        <w:spacing w:before="0" w:after="0"/>
        <w:ind w:firstLine="567"/>
        <w:contextualSpacing/>
        <w:jc w:val="both"/>
        <w:rPr>
          <w:sz w:val="28"/>
          <w:szCs w:val="28"/>
          <w:lang w:val="uk-UA"/>
        </w:rPr>
      </w:pPr>
      <w:r w:rsidRPr="00490974">
        <w:rPr>
          <w:sz w:val="28"/>
          <w:szCs w:val="28"/>
          <w:lang w:val="uk-UA"/>
        </w:rPr>
        <w:t xml:space="preserve">Рішенням Решетилівської міської ради 51 позачергової сесії 8 скликання погоджено створення ботанічних пам’яток природи місцевого значення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Дмитренківська</w:t>
      </w:r>
      <w:proofErr w:type="spellEnd"/>
      <w:r w:rsidRPr="00490974">
        <w:rPr>
          <w:sz w:val="28"/>
          <w:szCs w:val="28"/>
          <w:lang w:val="uk-UA"/>
        </w:rPr>
        <w:t xml:space="preserve"> балка з ковилою</w:t>
      </w:r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 xml:space="preserve"> та </w:t>
      </w:r>
      <w:proofErr w:type="spellStart"/>
      <w:r w:rsidR="00A542F8">
        <w:rPr>
          <w:sz w:val="28"/>
          <w:szCs w:val="28"/>
          <w:lang w:val="uk-UA"/>
        </w:rPr>
        <w:t>„</w:t>
      </w:r>
      <w:r w:rsidRPr="00490974">
        <w:rPr>
          <w:sz w:val="28"/>
          <w:szCs w:val="28"/>
          <w:lang w:val="uk-UA"/>
        </w:rPr>
        <w:t>Бакаївська</w:t>
      </w:r>
      <w:proofErr w:type="spellEnd"/>
      <w:r w:rsidRPr="00490974">
        <w:rPr>
          <w:sz w:val="28"/>
          <w:szCs w:val="28"/>
          <w:lang w:val="uk-UA"/>
        </w:rPr>
        <w:t xml:space="preserve"> балка</w:t>
      </w:r>
      <w:r w:rsidR="00A542F8">
        <w:rPr>
          <w:sz w:val="28"/>
          <w:szCs w:val="28"/>
          <w:lang w:val="uk-UA"/>
        </w:rPr>
        <w:t>”</w:t>
      </w:r>
      <w:r w:rsidRPr="00490974">
        <w:rPr>
          <w:sz w:val="28"/>
          <w:szCs w:val="28"/>
          <w:lang w:val="uk-UA"/>
        </w:rPr>
        <w:t>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Решетилівської міської територіальної громади до кінця поточного року провели паспортизацію </w:t>
      </w:r>
      <w:r w:rsidR="00A542F8">
        <w:rPr>
          <w:rFonts w:ascii="Times New Roman" w:hAnsi="Times New Roman" w:cs="Times New Roman"/>
          <w:sz w:val="28"/>
          <w:szCs w:val="28"/>
          <w:lang w:val="uk-UA"/>
        </w:rPr>
        <w:t xml:space="preserve">4 водних об’єктів (ставки) у </w:t>
      </w:r>
      <w:proofErr w:type="spellStart"/>
      <w:r w:rsidR="00A542F8">
        <w:rPr>
          <w:rFonts w:ascii="Times New Roman" w:hAnsi="Times New Roman" w:cs="Times New Roman"/>
          <w:sz w:val="28"/>
          <w:szCs w:val="28"/>
          <w:lang w:val="uk-UA"/>
        </w:rPr>
        <w:t>м. </w:t>
      </w:r>
      <w:proofErr w:type="spellEnd"/>
      <w:r w:rsidRPr="00490974">
        <w:rPr>
          <w:rFonts w:ascii="Times New Roman" w:hAnsi="Times New Roman" w:cs="Times New Roman"/>
          <w:sz w:val="28"/>
          <w:szCs w:val="28"/>
          <w:lang w:val="uk-UA"/>
        </w:rPr>
        <w:t>Решетилівка, с. Дем’янці, с. Пащенки та за межами с. Лиман Другий.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/>
        </w:rPr>
        <w:lastRenderedPageBreak/>
        <w:t>Фінансове забезпечення заходу здійснювалося на умовах співфінансування, тобто 50% вартості послуг – за рахунок фонду охорони навколишнього середовища Полтавської області, 50 % вартості послуг – за рахунок коштів місцевого бюджету загальною вартістю 179,50 тис. грн.</w:t>
      </w:r>
    </w:p>
    <w:p w:rsidR="00490974" w:rsidRPr="00490974" w:rsidRDefault="00490974" w:rsidP="00490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9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Відділу надходили звернення від фізичних та юридичних осіб </w:t>
      </w:r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по видаленню аварійних зелених насаджень на території Решетилівської міської територіальної громади. Відповідно було складено </w:t>
      </w:r>
      <w:r w:rsidRPr="00490974">
        <w:rPr>
          <w:rStyle w:val="2178"/>
          <w:rFonts w:ascii="Times New Roman" w:hAnsi="Times New Roman" w:cs="Times New Roman"/>
          <w:sz w:val="28"/>
          <w:szCs w:val="28"/>
          <w:lang w:val="uk-UA"/>
        </w:rPr>
        <w:t>21 акт</w:t>
      </w:r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 обстеження зелених насаджень, що підлягають видаленню. Так</w:t>
      </w:r>
      <w:bookmarkStart w:id="1" w:name="_GoBack"/>
      <w:bookmarkEnd w:id="1"/>
      <w:r w:rsidRPr="0049097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Виконавчим комітетом Решетилівської міської ради прийнято 6 рішень, якими надано дозвіл на спилювання аварійних зелених насаджень у кількості 54 штуки.</w:t>
      </w:r>
    </w:p>
    <w:p w:rsidR="0053257F" w:rsidRPr="00490974" w:rsidRDefault="0053257F" w:rsidP="0053257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3257F" w:rsidRPr="00490974" w:rsidRDefault="0053257F" w:rsidP="0053257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3257F" w:rsidRPr="00490974" w:rsidRDefault="0053257F" w:rsidP="0053257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3257F" w:rsidRPr="00490974" w:rsidRDefault="0053257F" w:rsidP="0053257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3257F" w:rsidRPr="00490974" w:rsidRDefault="0053257F" w:rsidP="0053257F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783E" w:rsidRPr="00490974" w:rsidRDefault="0053257F" w:rsidP="00490974">
      <w:pPr>
        <w:tabs>
          <w:tab w:val="left" w:pos="6379"/>
        </w:tabs>
        <w:suppressAutoHyphens/>
        <w:spacing w:after="0" w:line="240" w:lineRule="auto"/>
        <w:ind w:right="56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Начальник відділу земельних ресурсів та охорони навколишнього середовища</w:t>
      </w:r>
      <w:r w:rsidRPr="00490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Світлана ДОБЖИНСЬКА</w:t>
      </w:r>
    </w:p>
    <w:sectPr w:rsidR="000A783E" w:rsidRPr="00490974" w:rsidSect="000145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00B"/>
    <w:rsid w:val="00014539"/>
    <w:rsid w:val="000A783E"/>
    <w:rsid w:val="0030500B"/>
    <w:rsid w:val="003E3641"/>
    <w:rsid w:val="00490974"/>
    <w:rsid w:val="0053257F"/>
    <w:rsid w:val="0069704C"/>
    <w:rsid w:val="006A2E14"/>
    <w:rsid w:val="006C2428"/>
    <w:rsid w:val="00A542F8"/>
    <w:rsid w:val="00C77079"/>
    <w:rsid w:val="00E00F49"/>
    <w:rsid w:val="00F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78">
    <w:name w:val="2178"/>
    <w:basedOn w:val="a0"/>
    <w:qFormat/>
    <w:rsid w:val="00490974"/>
  </w:style>
  <w:style w:type="paragraph" w:styleId="a3">
    <w:name w:val="Normal (Web)"/>
    <w:basedOn w:val="a"/>
    <w:uiPriority w:val="99"/>
    <w:unhideWhenUsed/>
    <w:qFormat/>
    <w:rsid w:val="0049097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 (веб)2"/>
    <w:basedOn w:val="a"/>
    <w:rsid w:val="004909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78">
    <w:name w:val="2178"/>
    <w:basedOn w:val="a0"/>
    <w:qFormat/>
    <w:rsid w:val="00490974"/>
  </w:style>
  <w:style w:type="paragraph" w:styleId="a3">
    <w:name w:val="Normal (Web)"/>
    <w:basedOn w:val="a"/>
    <w:uiPriority w:val="99"/>
    <w:unhideWhenUsed/>
    <w:qFormat/>
    <w:rsid w:val="0049097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 (веб)2"/>
    <w:basedOn w:val="a"/>
    <w:rsid w:val="004909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12</cp:revision>
  <dcterms:created xsi:type="dcterms:W3CDTF">2025-03-10T13:10:00Z</dcterms:created>
  <dcterms:modified xsi:type="dcterms:W3CDTF">2025-03-14T06:52:00Z</dcterms:modified>
</cp:coreProperties>
</file>